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104" w:rsidRPr="00450104" w:rsidRDefault="00450104" w:rsidP="00450104">
      <w:pPr>
        <w:ind w:left="-1418" w:right="-1440"/>
        <w:jc w:val="center"/>
        <w:rPr>
          <w:b/>
          <w:noProof/>
          <w:sz w:val="48"/>
          <w:szCs w:val="48"/>
          <w:lang w:eastAsia="en-IE"/>
        </w:rPr>
      </w:pPr>
      <w:r w:rsidRPr="00450104">
        <w:rPr>
          <w:b/>
          <w:noProof/>
          <w:sz w:val="48"/>
          <w:szCs w:val="48"/>
          <w:lang w:eastAsia="en-IE"/>
        </w:rPr>
        <w:t>Transmitter</w:t>
      </w:r>
    </w:p>
    <w:p w:rsidR="00450104" w:rsidRDefault="00DC6CB3" w:rsidP="00DC6CB3">
      <w:pPr>
        <w:ind w:left="-1418" w:right="-1440"/>
        <w:jc w:val="center"/>
      </w:pPr>
      <w:r w:rsidRPr="007259F2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13pt;margin-top:304.45pt;width:67.3pt;height:20.9pt;z-index:251667456;mso-width-relative:margin;mso-height-relative:margin" fillcolor="white [3212]" strokecolor="black [3213]">
            <v:textbox>
              <w:txbxContent>
                <w:p w:rsidR="0038745B" w:rsidRDefault="0038745B" w:rsidP="0038745B">
                  <w:pPr>
                    <w:jc w:val="center"/>
                  </w:pPr>
                  <w:r>
                    <w:t>AD620ANZ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91.45pt;margin-top:269.25pt;width:39.35pt;height:35.2pt;flip:x y;z-index:251668480" o:connectortype="straight">
            <v:stroke endarrow="block"/>
          </v:shape>
        </w:pict>
      </w:r>
      <w:r w:rsidRPr="007259F2">
        <w:rPr>
          <w:b/>
          <w:noProof/>
          <w:sz w:val="48"/>
          <w:szCs w:val="48"/>
          <w:lang w:eastAsia="en-IE"/>
        </w:rPr>
        <w:pict>
          <v:shape id="_x0000_s1029" type="#_x0000_t32" style="position:absolute;left:0;text-align:left;margin-left:247.25pt;margin-top:390.55pt;width:27.65pt;height:0;z-index:251663360" o:connectortype="straight">
            <v:stroke endarrow="block"/>
          </v:shape>
        </w:pict>
      </w:r>
      <w:r w:rsidRPr="007259F2">
        <w:rPr>
          <w:b/>
          <w:noProof/>
          <w:sz w:val="48"/>
          <w:szCs w:val="48"/>
          <w:lang w:val="en-US" w:eastAsia="zh-TW"/>
        </w:rPr>
        <w:pict>
          <v:shape id="_x0000_s1026" type="#_x0000_t202" style="position:absolute;left:0;text-align:left;margin-left:200.05pt;margin-top:378.8pt;width:61.35pt;height:22.1pt;z-index:251660288;mso-width-relative:margin;mso-height-relative:margin" fillcolor="white [3212]" strokecolor="black [3213]">
            <v:textbox>
              <w:txbxContent>
                <w:p w:rsidR="00450104" w:rsidRDefault="00450104">
                  <w:r>
                    <w:t>Sense +</w:t>
                  </w:r>
                </w:p>
              </w:txbxContent>
            </v:textbox>
          </v:shape>
        </w:pict>
      </w:r>
      <w:r w:rsidRPr="007259F2">
        <w:rPr>
          <w:b/>
          <w:noProof/>
          <w:sz w:val="48"/>
          <w:szCs w:val="48"/>
          <w:lang w:eastAsia="en-IE"/>
        </w:rPr>
        <w:pict>
          <v:shape id="_x0000_s1028" type="#_x0000_t32" style="position:absolute;left:0;text-align:left;margin-left:247.25pt;margin-top:364pt;width:19.25pt;height:.85pt;z-index:251662336" o:connectortype="straight">
            <v:stroke endarrow="block"/>
          </v:shape>
        </w:pict>
      </w:r>
      <w:r w:rsidRPr="007259F2">
        <w:rPr>
          <w:b/>
          <w:noProof/>
          <w:sz w:val="48"/>
          <w:szCs w:val="48"/>
          <w:lang w:eastAsia="en-IE"/>
        </w:rPr>
        <w:pict>
          <v:shape id="_x0000_s1027" type="#_x0000_t202" style="position:absolute;left:0;text-align:left;margin-left:200.05pt;margin-top:351.95pt;width:61.35pt;height:22.1pt;z-index:251661312;mso-width-relative:margin;mso-height-relative:margin" fillcolor="white [3212]" strokecolor="black [3213]">
            <v:textbox>
              <w:txbxContent>
                <w:p w:rsidR="00450104" w:rsidRDefault="00450104" w:rsidP="00450104">
                  <w:r>
                    <w:t>Sense -</w:t>
                  </w:r>
                </w:p>
              </w:txbxContent>
            </v:textbox>
          </v:shape>
        </w:pict>
      </w:r>
      <w:r w:rsidRPr="007259F2">
        <w:rPr>
          <w:rFonts w:eastAsiaTheme="minorEastAsia"/>
          <w:noProof/>
          <w:lang w:eastAsia="en-IE"/>
        </w:rPr>
        <w:pict>
          <v:shape id="_x0000_s1039" type="#_x0000_t32" style="position:absolute;left:0;text-align:left;margin-left:225.4pt;margin-top:182.55pt;width:12pt;height:19.5pt;flip:y;z-index:251674624" o:connectortype="straight">
            <v:stroke endarrow="block"/>
          </v:shape>
        </w:pict>
      </w:r>
      <w:r w:rsidRPr="007259F2">
        <w:rPr>
          <w:rFonts w:eastAsiaTheme="minorEastAsia"/>
          <w:noProof/>
          <w:lang w:val="en-US" w:eastAsia="zh-TW"/>
        </w:rPr>
        <w:pict>
          <v:shape id="_x0000_s1038" type="#_x0000_t202" style="position:absolute;left:0;text-align:left;margin-left:190.2pt;margin-top:202.05pt;width:47.2pt;height:22.85pt;z-index:251673600;mso-width-relative:margin;mso-height-relative:margin">
            <v:textbox>
              <w:txbxContent>
                <w:p w:rsidR="00417E03" w:rsidRDefault="00816FC1">
                  <w:r>
                    <w:t>Output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37" type="#_x0000_t32" style="position:absolute;left:0;text-align:left;margin-left:212.3pt;margin-top:255.85pt;width:31.45pt;height:13.4pt;flip:y;z-index:251671552" o:connectortype="straight">
            <v:stroke endarrow="block"/>
          </v:shape>
        </w:pict>
      </w:r>
      <w:r w:rsidRPr="007259F2">
        <w:rPr>
          <w:noProof/>
          <w:lang w:val="en-US" w:eastAsia="zh-TW"/>
        </w:rPr>
        <w:pict>
          <v:shape id="_x0000_s1034" type="#_x0000_t202" style="position:absolute;left:0;text-align:left;margin-left:200.05pt;margin-top:269.25pt;width:37.35pt;height:22.5pt;z-index:251670528;mso-width-relative:margin;mso-height-relative:margin">
            <v:textbox>
              <w:txbxContent>
                <w:p w:rsidR="0038745B" w:rsidRDefault="0038745B">
                  <w:r>
                    <w:t>47Ω</w:t>
                  </w:r>
                </w:p>
              </w:txbxContent>
            </v:textbox>
          </v:shape>
        </w:pict>
      </w:r>
      <w:r w:rsidR="00D320FB">
        <w:rPr>
          <w:noProof/>
          <w:lang w:eastAsia="en-IE"/>
        </w:rPr>
        <w:drawing>
          <wp:inline distT="0" distB="0" distL="0" distR="0">
            <wp:extent cx="7267575" cy="530544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371" t="13279" r="18744" b="1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3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35" w:rsidRDefault="001D62FE" w:rsidP="001D62FE">
      <w:pPr>
        <w:ind w:right="-755"/>
        <w:jc w:val="center"/>
      </w:pPr>
      <w:r>
        <w:rPr>
          <w:noProof/>
          <w:lang w:eastAsia="en-IE"/>
        </w:rPr>
        <w:drawing>
          <wp:inline distT="0" distB="0" distL="0" distR="0">
            <wp:extent cx="3528664" cy="2324100"/>
            <wp:effectExtent l="19050" t="0" r="0" b="0"/>
            <wp:docPr id="3" name="Picture 1" descr="http://avengersleague.googlecode.com/hg/Wiki/Blocks/XBEE/XBEE_BlockDiagra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engersleague.googlecode.com/hg/Wiki/Blocks/XBEE/XBEE_BlockDiagram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6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45B">
        <w:rPr>
          <w:noProof/>
          <w:lang w:eastAsia="en-IE"/>
        </w:rPr>
        <w:drawing>
          <wp:inline distT="0" distB="0" distL="0" distR="0">
            <wp:extent cx="2560061" cy="1543050"/>
            <wp:effectExtent l="1905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327" t="38757" r="30609" b="4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61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71" w:rsidRDefault="004A1971" w:rsidP="004A1971">
      <w:pPr>
        <w:jc w:val="center"/>
        <w:rPr>
          <w:noProof/>
          <w:lang w:eastAsia="en-IE"/>
        </w:rPr>
      </w:pPr>
    </w:p>
    <w:p w:rsidR="001D62FE" w:rsidRDefault="00296340" w:rsidP="004A1971">
      <w:pPr>
        <w:jc w:val="center"/>
      </w:pPr>
      <w:r w:rsidRPr="00222933">
        <w:rPr>
          <w:noProof/>
          <w:lang w:val="en-US" w:eastAsia="zh-TW"/>
        </w:rPr>
        <w:lastRenderedPageBreak/>
        <w:pict>
          <v:shape id="_x0000_s1041" type="#_x0000_t202" style="position:absolute;left:0;text-align:left;margin-left:116.3pt;margin-top:-23.25pt;width:216.7pt;height:39.65pt;z-index:251676672;mso-height-percent:200;mso-height-percent:200;mso-width-relative:margin;mso-height-relative:margin" filled="f" stroked="f">
            <v:textbox style="mso-next-textbox:#_x0000_s1041;mso-fit-shape-to-text:t">
              <w:txbxContent>
                <w:p w:rsidR="00296340" w:rsidRPr="00296340" w:rsidRDefault="00296340" w:rsidP="00296340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296340">
                    <w:rPr>
                      <w:b/>
                      <w:i/>
                      <w:sz w:val="32"/>
                      <w:szCs w:val="32"/>
                    </w:rPr>
                    <w:t>Hacked Weighing Scale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drawing>
          <wp:inline distT="0" distB="0" distL="0" distR="0">
            <wp:extent cx="5734050" cy="263842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3D" w:rsidRDefault="00296340" w:rsidP="009369D0">
      <w:pPr>
        <w:ind w:right="-46"/>
        <w:rPr>
          <w:rFonts w:eastAsiaTheme="minorEastAsia"/>
        </w:rPr>
      </w:pPr>
      <w:r>
        <w:t>When a mass was placed on the</w:t>
      </w:r>
      <w:r w:rsidR="004A1971">
        <w:t xml:space="preserve"> weighing scale this would change the differential voltage between the Sen</w:t>
      </w:r>
      <w:r w:rsidR="00E70724">
        <w:t>se + and Sense - wires</w:t>
      </w:r>
      <w:r w:rsidR="009369D0">
        <w:t xml:space="preserve"> ( </w:t>
      </w:r>
      <w:r w:rsidR="00E70724">
        <w:t>from the Wheatstone Bridge configuration featuring the strain gauge</w:t>
      </w:r>
      <w:r w:rsidR="009369D0">
        <w:t>)</w:t>
      </w:r>
      <w:r w:rsidR="00E70724">
        <w:t xml:space="preserve"> which were</w:t>
      </w:r>
      <w:r w:rsidR="004A1971">
        <w:t xml:space="preserve"> fed into the signal amplifier. The 47Ω resistor is used to control the gain of the amplifier</w:t>
      </w:r>
      <w:r w:rsidR="009369D0">
        <w:t xml:space="preserve"> </w:t>
      </w:r>
      <w:r w:rsidR="004A1971">
        <w:t xml:space="preserve"> ( </w:t>
      </w:r>
      <m:oMath>
        <m:r>
          <w:rPr>
            <w:rFonts w:ascii="Cambria Math" w:hAnsi="Cambria Math"/>
          </w:rPr>
          <m:t xml:space="preserve">G=1+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49.4 k</m:t>
            </m:r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</m:den>
        </m:f>
      </m:oMath>
      <w:r w:rsidR="004A1971">
        <w:rPr>
          <w:rFonts w:eastAsiaTheme="minorEastAsia"/>
        </w:rPr>
        <w:t xml:space="preserve"> ) </w:t>
      </w:r>
      <w:r w:rsidR="00C55188">
        <w:rPr>
          <w:rFonts w:eastAsiaTheme="minorEastAsia"/>
        </w:rPr>
        <w:t>and for our design the gain was around a thousand times.</w:t>
      </w:r>
      <w:r w:rsidR="00512136">
        <w:rPr>
          <w:rFonts w:eastAsiaTheme="minorEastAsia"/>
        </w:rPr>
        <w:t xml:space="preserve"> </w:t>
      </w:r>
    </w:p>
    <w:p w:rsidR="00960914" w:rsidRPr="00A70D3B" w:rsidRDefault="00816FC1" w:rsidP="00A70D3B">
      <w:pPr>
        <w:ind w:right="-46"/>
      </w:pPr>
      <w:r>
        <w:rPr>
          <w:rFonts w:eastAsiaTheme="minorEastAsia"/>
        </w:rPr>
        <w:t xml:space="preserve">The amplifier boosts the differential voltage and the output of the amplifier gets fed into the arduino analogue pin 5. The analogue signal is then quantised and converted to a binary signal by the inbuilt Analogue to Digital Converter in the arduino because the </w:t>
      </w:r>
      <w:proofErr w:type="spellStart"/>
      <w:r>
        <w:rPr>
          <w:rFonts w:eastAsiaTheme="minorEastAsia"/>
        </w:rPr>
        <w:t>Xbee</w:t>
      </w:r>
      <w:proofErr w:type="spellEnd"/>
      <w:r>
        <w:rPr>
          <w:rFonts w:eastAsiaTheme="minorEastAsia"/>
        </w:rPr>
        <w:t xml:space="preserve"> can only transmit digital signals.</w:t>
      </w:r>
      <w:r w:rsidR="00132340">
        <w:rPr>
          <w:rFonts w:eastAsiaTheme="minorEastAsia"/>
        </w:rPr>
        <w:t xml:space="preserve"> The mass information then gets passed to the Din pin of the </w:t>
      </w:r>
      <w:proofErr w:type="spellStart"/>
      <w:r w:rsidR="00132340">
        <w:rPr>
          <w:rFonts w:eastAsiaTheme="minorEastAsia"/>
        </w:rPr>
        <w:t>Xbee</w:t>
      </w:r>
      <w:proofErr w:type="spellEnd"/>
      <w:r w:rsidR="00132340">
        <w:rPr>
          <w:rFonts w:eastAsiaTheme="minorEastAsia"/>
        </w:rPr>
        <w:t xml:space="preserve"> via the </w:t>
      </w:r>
      <w:proofErr w:type="spellStart"/>
      <w:r w:rsidR="00132340">
        <w:rPr>
          <w:rFonts w:eastAsiaTheme="minorEastAsia"/>
        </w:rPr>
        <w:t>Tx</w:t>
      </w:r>
      <w:proofErr w:type="spellEnd"/>
      <w:r w:rsidR="00132340">
        <w:rPr>
          <w:rFonts w:eastAsiaTheme="minorEastAsia"/>
        </w:rPr>
        <w:t xml:space="preserve"> pin on the arduino where it will be transmitted wirelessly to the receiver </w:t>
      </w:r>
      <w:proofErr w:type="spellStart"/>
      <w:r w:rsidR="00132340">
        <w:rPr>
          <w:rFonts w:eastAsiaTheme="minorEastAsia"/>
        </w:rPr>
        <w:t>Xbee</w:t>
      </w:r>
      <w:proofErr w:type="spellEnd"/>
      <w:r w:rsidR="00132340">
        <w:rPr>
          <w:rFonts w:eastAsiaTheme="minorEastAsia"/>
        </w:rPr>
        <w:t>.</w:t>
      </w:r>
    </w:p>
    <w:p w:rsidR="00782312" w:rsidRPr="00A70D3B" w:rsidRDefault="00C64204" w:rsidP="00A70D3B">
      <w:pPr>
        <w:jc w:val="center"/>
        <w:rPr>
          <w:rFonts w:eastAsiaTheme="minorEastAsia"/>
          <w:b/>
          <w:sz w:val="48"/>
          <w:szCs w:val="48"/>
        </w:rPr>
      </w:pPr>
      <w:r w:rsidRPr="00C64204">
        <w:rPr>
          <w:rFonts w:eastAsiaTheme="minorEastAsia"/>
          <w:b/>
          <w:sz w:val="48"/>
          <w:szCs w:val="48"/>
        </w:rPr>
        <w:t>Receiver</w:t>
      </w:r>
    </w:p>
    <w:p w:rsidR="00782312" w:rsidRDefault="00782312" w:rsidP="00782312">
      <w:pPr>
        <w:ind w:left="-1418" w:right="-1440"/>
        <w:jc w:val="center"/>
        <w:rPr>
          <w:b/>
          <w:noProof/>
          <w:sz w:val="48"/>
          <w:szCs w:val="48"/>
          <w:lang w:eastAsia="en-IE"/>
        </w:rPr>
      </w:pPr>
      <w:r w:rsidRPr="00782312">
        <w:rPr>
          <w:b/>
          <w:noProof/>
          <w:sz w:val="48"/>
          <w:szCs w:val="48"/>
          <w:lang w:eastAsia="en-IE"/>
        </w:rPr>
        <w:drawing>
          <wp:inline distT="0" distB="0" distL="0" distR="0">
            <wp:extent cx="4933950" cy="3402722"/>
            <wp:effectExtent l="1905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67" t="15385" r="17239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06" cy="340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33" w:rsidRDefault="00017FD3" w:rsidP="00086D33">
      <w:pPr>
        <w:ind w:right="-1440"/>
        <w:rPr>
          <w:noProof/>
          <w:lang w:eastAsia="en-IE"/>
        </w:rPr>
      </w:pPr>
      <w:r>
        <w:rPr>
          <w:noProof/>
          <w:lang w:eastAsia="en-IE"/>
        </w:rPr>
        <w:lastRenderedPageBreak/>
        <w:t>The Xbee receives the data from the transmittor and then transfers this data to the Rx pin on the arduino via it's Dout pin.</w:t>
      </w:r>
      <w:r w:rsidR="00CE0794">
        <w:rPr>
          <w:noProof/>
          <w:lang w:eastAsia="en-IE"/>
        </w:rPr>
        <w:t xml:space="preserve"> The code programmed on the UNO </w:t>
      </w:r>
      <w:r w:rsidR="007A78F1">
        <w:rPr>
          <w:noProof/>
          <w:lang w:eastAsia="en-IE"/>
        </w:rPr>
        <w:t>then extracts the mass information from the input Xbee String and based on the mass the Arduino will turn the green LED on and off.</w:t>
      </w:r>
    </w:p>
    <w:p w:rsidR="00086D33" w:rsidRPr="009C438A" w:rsidRDefault="00086D33" w:rsidP="00086D33">
      <w:pPr>
        <w:ind w:right="-1440"/>
        <w:rPr>
          <w:b/>
          <w:noProof/>
          <w:sz w:val="48"/>
          <w:szCs w:val="48"/>
          <w:lang w:eastAsia="en-IE"/>
        </w:rPr>
      </w:pPr>
      <w:r>
        <w:rPr>
          <w:noProof/>
          <w:lang w:eastAsia="en-IE"/>
        </w:rPr>
        <w:tab/>
      </w:r>
      <w:r>
        <w:rPr>
          <w:noProof/>
          <w:lang w:eastAsia="en-IE"/>
        </w:rPr>
        <w:tab/>
      </w:r>
      <w:r>
        <w:rPr>
          <w:noProof/>
          <w:lang w:eastAsia="en-IE"/>
        </w:rPr>
        <w:tab/>
      </w:r>
      <w:r>
        <w:rPr>
          <w:noProof/>
          <w:lang w:eastAsia="en-IE"/>
        </w:rPr>
        <w:tab/>
      </w:r>
      <w:r>
        <w:rPr>
          <w:noProof/>
          <w:lang w:eastAsia="en-IE"/>
        </w:rPr>
        <w:tab/>
      </w:r>
      <w:r w:rsidRPr="009C438A">
        <w:rPr>
          <w:b/>
          <w:noProof/>
          <w:sz w:val="48"/>
          <w:szCs w:val="48"/>
          <w:lang w:eastAsia="en-IE"/>
        </w:rPr>
        <w:t>Calibration</w:t>
      </w:r>
    </w:p>
    <w:p w:rsidR="00086D33" w:rsidRPr="00086D33" w:rsidRDefault="009F37C1" w:rsidP="00086D33">
      <w:pPr>
        <w:ind w:right="-1440"/>
        <w:rPr>
          <w:noProof/>
          <w:lang w:eastAsia="en-IE"/>
        </w:rPr>
      </w:pPr>
      <w:r>
        <w:rPr>
          <w:noProof/>
          <w:lang w:eastAsia="en-IE"/>
        </w:rPr>
        <w:t>The offset error when there was no mass on the scale was recorded and this was then subtracted from all subsequent values</w:t>
      </w:r>
      <w:r w:rsidR="00DD0670">
        <w:rPr>
          <w:noProof/>
          <w:lang w:eastAsia="en-IE"/>
        </w:rPr>
        <w:t xml:space="preserve"> in the Arduino code</w:t>
      </w:r>
      <w:r>
        <w:rPr>
          <w:noProof/>
          <w:lang w:eastAsia="en-IE"/>
        </w:rPr>
        <w:t xml:space="preserve">. The resulting value was then </w:t>
      </w:r>
      <w:r w:rsidR="001346F7">
        <w:rPr>
          <w:noProof/>
          <w:lang w:eastAsia="en-IE"/>
        </w:rPr>
        <w:t>divided</w:t>
      </w:r>
      <w:r>
        <w:rPr>
          <w:noProof/>
          <w:lang w:eastAsia="en-IE"/>
        </w:rPr>
        <w:t xml:space="preserve"> by the slope of the calibration curve to determine the mass on the scale.</w:t>
      </w:r>
    </w:p>
    <w:p w:rsidR="00086D33" w:rsidRPr="00017FD3" w:rsidRDefault="00086D33" w:rsidP="00D10D22">
      <w:pPr>
        <w:ind w:right="-46"/>
        <w:jc w:val="center"/>
        <w:rPr>
          <w:noProof/>
          <w:lang w:eastAsia="en-IE"/>
        </w:rPr>
      </w:pPr>
      <w:r w:rsidRPr="00086D33">
        <w:rPr>
          <w:noProof/>
          <w:lang w:eastAsia="en-IE"/>
        </w:rPr>
        <w:drawing>
          <wp:inline distT="0" distB="0" distL="0" distR="0">
            <wp:extent cx="4962525" cy="3609975"/>
            <wp:effectExtent l="19050" t="0" r="9525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64204" w:rsidRDefault="00D742E3" w:rsidP="00EE04AA">
      <w:pPr>
        <w:ind w:right="-46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Useful Links</w:t>
      </w:r>
    </w:p>
    <w:p w:rsidR="00570AD1" w:rsidRDefault="00EE04AA" w:rsidP="000B3832">
      <w:pPr>
        <w:spacing w:after="0" w:line="240" w:lineRule="auto"/>
        <w:ind w:right="-45"/>
      </w:pPr>
      <w:r>
        <w:t>Op Amp Input Offset Voltage</w:t>
      </w:r>
      <w:r w:rsidR="000B3832">
        <w:t>:</w:t>
      </w:r>
    </w:p>
    <w:p w:rsidR="00EE04AA" w:rsidRPr="000B3832" w:rsidRDefault="00EE04AA" w:rsidP="000B3832">
      <w:pPr>
        <w:spacing w:after="0" w:line="240" w:lineRule="auto"/>
        <w:ind w:right="-45"/>
        <w:rPr>
          <w:color w:val="0070C0"/>
        </w:rPr>
      </w:pPr>
      <w:r w:rsidRPr="000B3832">
        <w:rPr>
          <w:color w:val="0070C0"/>
        </w:rPr>
        <w:t xml:space="preserve"> http://www.analog.com/media/en/training-seminars/tutorials/MT-037.pdf</w:t>
      </w:r>
    </w:p>
    <w:p w:rsidR="00570AD1" w:rsidRDefault="00EE04AA" w:rsidP="000B3832">
      <w:pPr>
        <w:shd w:val="clear" w:color="auto" w:fill="FFFFFF"/>
        <w:spacing w:before="75" w:after="0" w:line="240" w:lineRule="auto"/>
        <w:outlineLvl w:val="0"/>
      </w:pPr>
      <w:r w:rsidRPr="00EE04AA">
        <w:t>Digital and Analog</w:t>
      </w:r>
      <w:r w:rsidR="00570AD1">
        <w:t>ue</w:t>
      </w:r>
      <w:r w:rsidR="000B3832">
        <w:t xml:space="preserve"> Sampling Using </w:t>
      </w:r>
      <w:proofErr w:type="spellStart"/>
      <w:r w:rsidR="000B3832">
        <w:t>XBee</w:t>
      </w:r>
      <w:r w:rsidRPr="00EE04AA">
        <w:t>s</w:t>
      </w:r>
      <w:proofErr w:type="spellEnd"/>
      <w:r>
        <w:t>:</w:t>
      </w:r>
    </w:p>
    <w:p w:rsidR="00EE04AA" w:rsidRPr="00EE04AA" w:rsidRDefault="00EE04AA" w:rsidP="000B3832">
      <w:pPr>
        <w:shd w:val="clear" w:color="auto" w:fill="FFFFFF"/>
        <w:spacing w:before="75" w:after="0" w:line="240" w:lineRule="auto"/>
        <w:outlineLvl w:val="0"/>
        <w:rPr>
          <w:color w:val="0070C0"/>
        </w:rPr>
      </w:pPr>
      <w:r w:rsidRPr="000B3832">
        <w:rPr>
          <w:color w:val="0070C0"/>
        </w:rPr>
        <w:t>http://www.digi.com/support/kbase/kbaseresultdetl?id=3522</w:t>
      </w:r>
    </w:p>
    <w:p w:rsidR="00960CE2" w:rsidRPr="00570AD1" w:rsidRDefault="00960CE2" w:rsidP="000B3832">
      <w:pPr>
        <w:shd w:val="clear" w:color="auto" w:fill="FFFFFF"/>
        <w:spacing w:before="75" w:after="0" w:line="240" w:lineRule="auto"/>
        <w:outlineLvl w:val="0"/>
      </w:pPr>
      <w:r w:rsidRPr="00570AD1">
        <w:t>Digital Scale Strain Gauge Weight Sensor:</w:t>
      </w:r>
    </w:p>
    <w:p w:rsidR="000B3832" w:rsidRDefault="00960CE2" w:rsidP="000B3832">
      <w:pPr>
        <w:spacing w:after="0" w:line="240" w:lineRule="auto"/>
        <w:ind w:right="-46"/>
        <w:rPr>
          <w:color w:val="0070C0"/>
        </w:rPr>
      </w:pPr>
      <w:r w:rsidRPr="000B3832">
        <w:rPr>
          <w:color w:val="0070C0"/>
        </w:rPr>
        <w:t>http://www.nerdkits.com/videos/weighscale/</w:t>
      </w:r>
    </w:p>
    <w:p w:rsidR="000B3832" w:rsidRDefault="00570AD1" w:rsidP="000B3832">
      <w:pPr>
        <w:spacing w:after="0" w:line="240" w:lineRule="auto"/>
        <w:ind w:right="-45"/>
        <w:rPr>
          <w:color w:val="0070C0"/>
        </w:rPr>
      </w:pPr>
      <w:proofErr w:type="spellStart"/>
      <w:r>
        <w:t>Xbee</w:t>
      </w:r>
      <w:proofErr w:type="spellEnd"/>
      <w:r>
        <w:t xml:space="preserve"> Communication</w:t>
      </w:r>
      <w:r w:rsidR="00A551C3">
        <w:t>:</w:t>
      </w:r>
    </w:p>
    <w:p w:rsidR="00960CE2" w:rsidRPr="000B3832" w:rsidRDefault="00960CE2" w:rsidP="000B3832">
      <w:pPr>
        <w:spacing w:after="0"/>
        <w:ind w:right="-45"/>
        <w:rPr>
          <w:color w:val="0070C0"/>
        </w:rPr>
      </w:pPr>
      <w:r w:rsidRPr="000B3832">
        <w:rPr>
          <w:color w:val="0070C0"/>
        </w:rPr>
        <w:t>https://learn.sparkfun.com/tutorials/xbee-shield-hookup-guide</w:t>
      </w:r>
    </w:p>
    <w:p w:rsidR="00E93636" w:rsidRDefault="000B3832" w:rsidP="000B3832">
      <w:pPr>
        <w:spacing w:after="0" w:line="240" w:lineRule="auto"/>
        <w:ind w:right="-45"/>
      </w:pPr>
      <w:r>
        <w:t xml:space="preserve">Using </w:t>
      </w:r>
      <w:proofErr w:type="spellStart"/>
      <w:r>
        <w:t>Xbees</w:t>
      </w:r>
      <w:proofErr w:type="spellEnd"/>
      <w:r>
        <w:t xml:space="preserve"> to Control a Motor:</w:t>
      </w:r>
    </w:p>
    <w:p w:rsidR="00E93636" w:rsidRPr="000B3832" w:rsidRDefault="00E93636" w:rsidP="000B3832">
      <w:pPr>
        <w:spacing w:after="0"/>
        <w:ind w:right="-46"/>
        <w:rPr>
          <w:color w:val="0070C0"/>
        </w:rPr>
      </w:pPr>
      <w:r w:rsidRPr="000B3832">
        <w:rPr>
          <w:color w:val="0070C0"/>
        </w:rPr>
        <w:t>http://www.instructables.com/id/Use-xbees-series-2-to-control-a-motor/step5/Connect-the-Xbee-to-the-arduino/</w:t>
      </w:r>
    </w:p>
    <w:p w:rsidR="000B3832" w:rsidRDefault="000B3832" w:rsidP="000B3832">
      <w:pPr>
        <w:spacing w:after="0" w:line="240" w:lineRule="auto"/>
        <w:ind w:right="-45"/>
      </w:pPr>
    </w:p>
    <w:p w:rsidR="000B3832" w:rsidRDefault="000B3832" w:rsidP="000B3832">
      <w:pPr>
        <w:spacing w:after="0" w:line="240" w:lineRule="auto"/>
        <w:ind w:right="-45"/>
      </w:pPr>
    </w:p>
    <w:p w:rsidR="00E93636" w:rsidRPr="00E93636" w:rsidRDefault="000B3832" w:rsidP="000B3832">
      <w:pPr>
        <w:spacing w:after="0" w:line="240" w:lineRule="auto"/>
        <w:ind w:right="-45"/>
      </w:pPr>
      <w:r>
        <w:lastRenderedPageBreak/>
        <w:t>How to Tell which Leg of the LED is Negative:</w:t>
      </w:r>
    </w:p>
    <w:p w:rsidR="00E93636" w:rsidRPr="000B3832" w:rsidRDefault="00E93636" w:rsidP="000B3832">
      <w:pPr>
        <w:spacing w:after="0"/>
        <w:ind w:right="-46"/>
        <w:rPr>
          <w:color w:val="0070C0"/>
        </w:rPr>
      </w:pPr>
      <w:r w:rsidRPr="000B3832">
        <w:rPr>
          <w:color w:val="0070C0"/>
        </w:rPr>
        <w:t>https://www.westfloridacomponents.com/blog/led-basics-how-to-tell-which-lead-is-positive-or-negative/</w:t>
      </w:r>
    </w:p>
    <w:p w:rsidR="000B3832" w:rsidRDefault="000B3832" w:rsidP="000B3832">
      <w:pPr>
        <w:spacing w:after="0"/>
        <w:ind w:right="-45"/>
      </w:pPr>
      <w:r>
        <w:t>Arduino Website:</w:t>
      </w:r>
    </w:p>
    <w:p w:rsidR="000B3832" w:rsidRDefault="00532DE3" w:rsidP="000B3832">
      <w:pPr>
        <w:spacing w:after="0"/>
        <w:ind w:right="-45"/>
        <w:rPr>
          <w:color w:val="0070C0"/>
        </w:rPr>
      </w:pPr>
      <w:r w:rsidRPr="000B3832">
        <w:rPr>
          <w:color w:val="0070C0"/>
        </w:rPr>
        <w:t>http://arduino.cc/</w:t>
      </w:r>
    </w:p>
    <w:p w:rsidR="00417F8F" w:rsidRPr="00417F8F" w:rsidRDefault="00417F8F" w:rsidP="000B3832">
      <w:pPr>
        <w:spacing w:after="0"/>
        <w:ind w:right="-45"/>
        <w:rPr>
          <w:color w:val="0070C0"/>
        </w:rPr>
      </w:pPr>
      <w:r w:rsidRPr="000B3832">
        <w:t>FRITZING TUTORIAL 01 - An Introduction to PCB design</w:t>
      </w:r>
      <w:r w:rsidR="000B3832">
        <w:t>:</w:t>
      </w:r>
    </w:p>
    <w:p w:rsidR="00532DE3" w:rsidRPr="000B3832" w:rsidRDefault="00417F8F" w:rsidP="000B3832">
      <w:pPr>
        <w:spacing w:after="0"/>
        <w:ind w:right="-46"/>
        <w:rPr>
          <w:color w:val="0070C0"/>
        </w:rPr>
      </w:pPr>
      <w:r w:rsidRPr="000B3832">
        <w:rPr>
          <w:color w:val="0070C0"/>
        </w:rPr>
        <w:t>https://www.youtube.com/watch?v=M4CvUSkP9hw</w:t>
      </w:r>
    </w:p>
    <w:p w:rsidR="000B3832" w:rsidRDefault="00EF3A3B" w:rsidP="000B3832">
      <w:pPr>
        <w:spacing w:after="0" w:line="240" w:lineRule="auto"/>
        <w:ind w:right="-45"/>
      </w:pPr>
      <w:r>
        <w:t>AD620ANZ Data Sheet</w:t>
      </w:r>
    </w:p>
    <w:p w:rsidR="00EF3A3B" w:rsidRPr="000B3832" w:rsidRDefault="00EF3A3B" w:rsidP="000B3832">
      <w:pPr>
        <w:spacing w:after="0" w:line="240" w:lineRule="auto"/>
        <w:ind w:right="-45"/>
        <w:rPr>
          <w:color w:val="0070C0"/>
        </w:rPr>
      </w:pPr>
      <w:r w:rsidRPr="000B3832">
        <w:rPr>
          <w:color w:val="0070C0"/>
        </w:rPr>
        <w:t>http://docs-europe.electrocomponents.com/webdocs/077f/0900766b8077fed7.pdf</w:t>
      </w:r>
    </w:p>
    <w:sectPr w:rsidR="00EF3A3B" w:rsidRPr="000B3832" w:rsidSect="00132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320FB"/>
    <w:rsid w:val="00017FD3"/>
    <w:rsid w:val="00086D33"/>
    <w:rsid w:val="000B3832"/>
    <w:rsid w:val="00132035"/>
    <w:rsid w:val="00132340"/>
    <w:rsid w:val="001346F7"/>
    <w:rsid w:val="001B7CE4"/>
    <w:rsid w:val="001D62FE"/>
    <w:rsid w:val="00296340"/>
    <w:rsid w:val="003513A1"/>
    <w:rsid w:val="0036563D"/>
    <w:rsid w:val="0038745B"/>
    <w:rsid w:val="00417E03"/>
    <w:rsid w:val="00417F8F"/>
    <w:rsid w:val="00450104"/>
    <w:rsid w:val="004A1971"/>
    <w:rsid w:val="00512136"/>
    <w:rsid w:val="00532DE3"/>
    <w:rsid w:val="00570AD1"/>
    <w:rsid w:val="007259F2"/>
    <w:rsid w:val="00782312"/>
    <w:rsid w:val="007A78F1"/>
    <w:rsid w:val="007D0E21"/>
    <w:rsid w:val="00816FC1"/>
    <w:rsid w:val="009369D0"/>
    <w:rsid w:val="00960914"/>
    <w:rsid w:val="00960CE2"/>
    <w:rsid w:val="009C438A"/>
    <w:rsid w:val="009F37C1"/>
    <w:rsid w:val="00A551C3"/>
    <w:rsid w:val="00A70D3B"/>
    <w:rsid w:val="00C55188"/>
    <w:rsid w:val="00C64204"/>
    <w:rsid w:val="00CE0794"/>
    <w:rsid w:val="00D10D22"/>
    <w:rsid w:val="00D320FB"/>
    <w:rsid w:val="00D742E3"/>
    <w:rsid w:val="00DC1698"/>
    <w:rsid w:val="00DC6CB3"/>
    <w:rsid w:val="00DD0670"/>
    <w:rsid w:val="00E0796F"/>
    <w:rsid w:val="00E70724"/>
    <w:rsid w:val="00E93636"/>
    <w:rsid w:val="00EE04AA"/>
    <w:rsid w:val="00EF3A3B"/>
    <w:rsid w:val="00F041A8"/>
    <w:rsid w:val="00F1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6" type="connector" idref="#_x0000_s1028"/>
        <o:r id="V:Rule7" type="connector" idref="#_x0000_s1033"/>
        <o:r id="V:Rule8" type="connector" idref="#_x0000_s1029"/>
        <o:r id="V:Rule9" type="connector" idref="#_x0000_s1037"/>
        <o:r id="V:Rule10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035"/>
  </w:style>
  <w:style w:type="paragraph" w:styleId="Heading1">
    <w:name w:val="heading 1"/>
    <w:basedOn w:val="Normal"/>
    <w:link w:val="Heading1Char"/>
    <w:uiPriority w:val="9"/>
    <w:qFormat/>
    <w:rsid w:val="0038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745B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styleId="PlaceholderText">
    <w:name w:val="Placeholder Text"/>
    <w:basedOn w:val="DefaultParagraphFont"/>
    <w:uiPriority w:val="99"/>
    <w:semiHidden/>
    <w:rsid w:val="004A1971"/>
    <w:rPr>
      <w:color w:val="808080"/>
    </w:rPr>
  </w:style>
  <w:style w:type="character" w:customStyle="1" w:styleId="watch-title">
    <w:name w:val="watch-title"/>
    <w:basedOn w:val="DefaultParagraphFont"/>
    <w:rsid w:val="00417F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6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yron\Documents\College_Work\3rd%20Year\3B8%20Project\Prototype\Calibration%20Curv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E"/>
  <c:chart>
    <c:title>
      <c:layout>
        <c:manualLayout>
          <c:xMode val="edge"/>
          <c:yMode val="edge"/>
          <c:x val="0.38118357086362314"/>
          <c:y val="2.4626209322779258E-2"/>
        </c:manualLayout>
      </c:layout>
      <c:txPr>
        <a:bodyPr/>
        <a:lstStyle/>
        <a:p>
          <a:pPr algn="ctr">
            <a:defRPr/>
          </a:pPr>
          <a:endParaRPr lang="en-US"/>
        </a:p>
      </c:txPr>
    </c:title>
    <c:plotArea>
      <c:layout>
        <c:manualLayout>
          <c:layoutTarget val="inner"/>
          <c:xMode val="edge"/>
          <c:yMode val="edge"/>
          <c:x val="0.21598077591548656"/>
          <c:y val="0.12492441083387008"/>
          <c:w val="0.67730822514748068"/>
          <c:h val="0.68021773003968178"/>
        </c:manualLayout>
      </c:layout>
      <c:scatterChart>
        <c:scatterStyle val="lineMarker"/>
        <c:ser>
          <c:idx val="0"/>
          <c:order val="0"/>
          <c:tx>
            <c:v>Calibration Curve</c:v>
          </c:tx>
          <c:spPr>
            <a:ln w="28575">
              <a:noFill/>
            </a:ln>
          </c:spP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-0.21548989677633884"/>
                  <c:y val="5.4495114232093057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/>
                  </a:pPr>
                  <a:endParaRPr lang="en-US"/>
                </a:p>
              </c:txPr>
            </c:trendlineLbl>
          </c:trendline>
          <c:xVal>
            <c:numRef>
              <c:f>Sheet1!$A$2:$A$22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0.30000000000000016</c:v>
                </c:pt>
                <c:pt idx="4">
                  <c:v>0.4</c:v>
                </c:pt>
                <c:pt idx="5">
                  <c:v>0.5</c:v>
                </c:pt>
                <c:pt idx="6">
                  <c:v>0.60000000000000031</c:v>
                </c:pt>
                <c:pt idx="7">
                  <c:v>0.70000000000000029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1.5000000000000002</c:v>
                </c:pt>
                <c:pt idx="16">
                  <c:v>1.6000000000000003</c:v>
                </c:pt>
                <c:pt idx="17">
                  <c:v>1.7000000000000006</c:v>
                </c:pt>
                <c:pt idx="18">
                  <c:v>1.8000000000000005</c:v>
                </c:pt>
                <c:pt idx="19">
                  <c:v>1.900000000000001</c:v>
                </c:pt>
                <c:pt idx="20">
                  <c:v>2.0000000000000004</c:v>
                </c:pt>
              </c:numCache>
            </c:numRef>
          </c:xVal>
          <c:yVal>
            <c:numRef>
              <c:f>Sheet1!$B$2:$B$22</c:f>
              <c:numCache>
                <c:formatCode>General</c:formatCode>
                <c:ptCount val="21"/>
                <c:pt idx="0">
                  <c:v>0</c:v>
                </c:pt>
                <c:pt idx="1">
                  <c:v>27</c:v>
                </c:pt>
                <c:pt idx="2">
                  <c:v>45</c:v>
                </c:pt>
                <c:pt idx="3">
                  <c:v>65</c:v>
                </c:pt>
                <c:pt idx="4">
                  <c:v>83</c:v>
                </c:pt>
                <c:pt idx="5">
                  <c:v>105</c:v>
                </c:pt>
                <c:pt idx="6">
                  <c:v>124</c:v>
                </c:pt>
                <c:pt idx="7">
                  <c:v>141</c:v>
                </c:pt>
                <c:pt idx="8">
                  <c:v>159</c:v>
                </c:pt>
                <c:pt idx="9">
                  <c:v>178</c:v>
                </c:pt>
                <c:pt idx="10">
                  <c:v>196</c:v>
                </c:pt>
                <c:pt idx="11">
                  <c:v>215</c:v>
                </c:pt>
                <c:pt idx="12">
                  <c:v>229</c:v>
                </c:pt>
                <c:pt idx="13">
                  <c:v>252</c:v>
                </c:pt>
                <c:pt idx="14">
                  <c:v>268</c:v>
                </c:pt>
                <c:pt idx="15">
                  <c:v>287</c:v>
                </c:pt>
                <c:pt idx="16">
                  <c:v>307</c:v>
                </c:pt>
                <c:pt idx="17">
                  <c:v>335</c:v>
                </c:pt>
                <c:pt idx="18">
                  <c:v>352</c:v>
                </c:pt>
                <c:pt idx="19">
                  <c:v>370</c:v>
                </c:pt>
                <c:pt idx="20">
                  <c:v>391</c:v>
                </c:pt>
              </c:numCache>
            </c:numRef>
          </c:yVal>
        </c:ser>
        <c:axId val="106484480"/>
        <c:axId val="106486400"/>
      </c:scatterChart>
      <c:valAx>
        <c:axId val="106484480"/>
        <c:scaling>
          <c:orientation val="minMax"/>
          <c:max val="2"/>
        </c:scaling>
        <c:axPos val="b"/>
        <c:title>
          <c:tx>
            <c:rich>
              <a:bodyPr/>
              <a:lstStyle/>
              <a:p>
                <a:pPr>
                  <a:defRPr sz="1400"/>
                </a:pPr>
                <a:r>
                  <a:rPr lang="en-IE" sz="1400"/>
                  <a:t>Mass</a:t>
                </a:r>
                <a:r>
                  <a:rPr lang="en-IE" sz="1400" baseline="0"/>
                  <a:t> (kg)</a:t>
                </a:r>
                <a:endParaRPr lang="en-IE" sz="1400"/>
              </a:p>
            </c:rich>
          </c:tx>
          <c:layout>
            <c:manualLayout>
              <c:xMode val="edge"/>
              <c:yMode val="edge"/>
              <c:x val="0.50657336738857761"/>
              <c:y val="0.90031066697137796"/>
            </c:manualLayout>
          </c:layout>
        </c:title>
        <c:numFmt formatCode="General" sourceLinked="1"/>
        <c:tickLblPos val="nextTo"/>
        <c:crossAx val="106486400"/>
        <c:crosses val="autoZero"/>
        <c:crossBetween val="midCat"/>
        <c:majorUnit val="0.2"/>
      </c:valAx>
      <c:valAx>
        <c:axId val="106486400"/>
        <c:scaling>
          <c:orientation val="minMax"/>
          <c:max val="40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sz="1400"/>
                </a:pPr>
                <a:r>
                  <a:rPr lang="en-IE" sz="1400"/>
                  <a:t>Sensor</a:t>
                </a:r>
                <a:r>
                  <a:rPr lang="en-IE" sz="1400" baseline="0"/>
                  <a:t> Value</a:t>
                </a:r>
                <a:endParaRPr lang="en-IE" sz="1400"/>
              </a:p>
            </c:rich>
          </c:tx>
          <c:layout>
            <c:manualLayout>
              <c:xMode val="edge"/>
              <c:yMode val="edge"/>
              <c:x val="1.4000130981707902E-2"/>
              <c:y val="0.41962562067604348"/>
            </c:manualLayout>
          </c:layout>
        </c:title>
        <c:numFmt formatCode="General" sourceLinked="1"/>
        <c:tickLblPos val="nextTo"/>
        <c:crossAx val="106484480"/>
        <c:crosses val="autoZero"/>
        <c:crossBetween val="midCat"/>
        <c:majorUnit val="50"/>
      </c:valAx>
      <c:spPr>
        <a:solidFill>
          <a:schemeClr val="bg1">
            <a:lumMod val="85000"/>
          </a:schemeClr>
        </a:solidFill>
      </c:spPr>
    </c:plotArea>
    <c:legend>
      <c:legendPos val="r"/>
      <c:layout>
        <c:manualLayout>
          <c:xMode val="edge"/>
          <c:yMode val="edge"/>
          <c:x val="0.52297046362486865"/>
          <c:y val="0.56509532614491831"/>
          <c:w val="0.34279162321600393"/>
          <c:h val="0.23988919590855887"/>
        </c:manualLayout>
      </c:layout>
      <c:txPr>
        <a:bodyPr/>
        <a:lstStyle/>
        <a:p>
          <a:pPr>
            <a:defRPr b="1"/>
          </a:pPr>
          <a:endParaRPr lang="en-US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Tyron</dc:creator>
  <cp:keywords/>
  <dc:description/>
  <cp:lastModifiedBy>Tyron</cp:lastModifiedBy>
  <cp:revision>77</cp:revision>
  <dcterms:created xsi:type="dcterms:W3CDTF">2015-03-16T22:21:00Z</dcterms:created>
  <dcterms:modified xsi:type="dcterms:W3CDTF">2015-03-17T23:31:00Z</dcterms:modified>
</cp:coreProperties>
</file>